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0" w:rsidRPr="00597AEB" w:rsidRDefault="00597AEB" w:rsidP="00597AEB">
      <w:pPr>
        <w:jc w:val="center"/>
        <w:rPr>
          <w:rFonts w:ascii="黑体" w:eastAsia="黑体" w:hAnsi="黑体" w:hint="eastAsia"/>
          <w:sz w:val="36"/>
          <w:szCs w:val="28"/>
        </w:rPr>
      </w:pPr>
      <w:r w:rsidRPr="00597AEB">
        <w:rPr>
          <w:rFonts w:ascii="黑体" w:eastAsia="黑体" w:hAnsi="黑体" w:hint="eastAsia"/>
          <w:sz w:val="36"/>
          <w:szCs w:val="28"/>
        </w:rPr>
        <w:t>中华人民共和国治安管理处罚法（节选）</w:t>
      </w:r>
    </w:p>
    <w:p w:rsidR="00597AEB" w:rsidRPr="00597AEB" w:rsidRDefault="00597AEB" w:rsidP="00597AEB">
      <w:pPr>
        <w:ind w:firstLineChars="200" w:firstLine="560"/>
        <w:rPr>
          <w:rFonts w:ascii="仿宋" w:eastAsia="仿宋" w:hAnsi="仿宋" w:hint="eastAsia"/>
          <w:sz w:val="28"/>
          <w:szCs w:val="28"/>
        </w:rPr>
      </w:pPr>
      <w:r w:rsidRPr="00597AEB">
        <w:rPr>
          <w:rFonts w:ascii="仿宋" w:eastAsia="仿宋" w:hAnsi="仿宋"/>
          <w:sz w:val="28"/>
          <w:szCs w:val="28"/>
        </w:rPr>
        <w:t>2005年8月28日第十届全国人民代表大会常务委员会第17次会议通过，2005年8月28日中华人民共和国主席令第38号公布，自2006年3月1日起施行；根据2012年10月26日第十一届全国人民代表大会常务委员会</w:t>
      </w:r>
      <w:bookmarkStart w:id="0" w:name="_GoBack"/>
      <w:bookmarkEnd w:id="0"/>
      <w:r w:rsidRPr="00597AEB">
        <w:rPr>
          <w:rFonts w:ascii="仿宋" w:eastAsia="仿宋" w:hAnsi="仿宋"/>
          <w:sz w:val="28"/>
          <w:szCs w:val="28"/>
        </w:rPr>
        <w:t>第29次会议通过、2012年10月26日中华人民共和国主席令第67号公布、自2013年1月1日起施行的《全国人民代表大会常务委员会关于修改〈中华人民共和国治安管理处罚法〉的决定》修正；由中华人民共和国第十一届全国人民代表大会常务委员会第二十九次会议于2012年10月26日通过，自2013年1月1日起</w:t>
      </w:r>
      <w:r w:rsidRPr="00597AEB">
        <w:rPr>
          <w:rFonts w:ascii="仿宋" w:eastAsia="仿宋" w:hAnsi="仿宋" w:hint="eastAsia"/>
          <w:sz w:val="28"/>
          <w:szCs w:val="28"/>
        </w:rPr>
        <w:t>施行。</w:t>
      </w:r>
    </w:p>
    <w:p w:rsidR="00597AEB" w:rsidRPr="00597AEB" w:rsidRDefault="00597AEB" w:rsidP="00597AEB">
      <w:pPr>
        <w:ind w:firstLineChars="200" w:firstLine="562"/>
        <w:rPr>
          <w:rFonts w:ascii="仿宋" w:eastAsia="仿宋" w:hAnsi="仿宋"/>
          <w:sz w:val="28"/>
          <w:szCs w:val="28"/>
        </w:rPr>
      </w:pPr>
      <w:r w:rsidRPr="00597AEB">
        <w:rPr>
          <w:rFonts w:ascii="仿宋" w:eastAsia="仿宋" w:hAnsi="仿宋" w:hint="eastAsia"/>
          <w:b/>
          <w:sz w:val="28"/>
          <w:szCs w:val="28"/>
        </w:rPr>
        <w:t>第二十九条</w:t>
      </w:r>
      <w:r w:rsidRPr="00597AEB">
        <w:rPr>
          <w:rFonts w:ascii="仿宋" w:eastAsia="仿宋" w:hAnsi="仿宋"/>
          <w:sz w:val="28"/>
          <w:szCs w:val="28"/>
        </w:rPr>
        <w:t xml:space="preserve"> 有下列行为之一的，处5日以下拘留；情节较重的，处5日以上10日以下拘留：</w:t>
      </w:r>
    </w:p>
    <w:p w:rsidR="00597AEB" w:rsidRPr="00597AEB" w:rsidRDefault="00597AEB" w:rsidP="00597AEB">
      <w:pPr>
        <w:ind w:firstLineChars="200" w:firstLine="560"/>
        <w:rPr>
          <w:rFonts w:ascii="仿宋" w:eastAsia="仿宋" w:hAnsi="仿宋"/>
          <w:sz w:val="28"/>
          <w:szCs w:val="28"/>
        </w:rPr>
      </w:pPr>
      <w:r w:rsidRPr="00597AEB">
        <w:rPr>
          <w:rFonts w:ascii="仿宋" w:eastAsia="仿宋" w:hAnsi="仿宋" w:hint="eastAsia"/>
          <w:sz w:val="28"/>
          <w:szCs w:val="28"/>
        </w:rPr>
        <w:t>（一）违反国家规定，侵入计算机信息系统，造成危害的；</w:t>
      </w:r>
    </w:p>
    <w:p w:rsidR="00597AEB" w:rsidRPr="00597AEB" w:rsidRDefault="00597AEB" w:rsidP="00597AEB">
      <w:pPr>
        <w:ind w:firstLineChars="200" w:firstLine="560"/>
        <w:rPr>
          <w:rFonts w:ascii="仿宋" w:eastAsia="仿宋" w:hAnsi="仿宋"/>
          <w:sz w:val="28"/>
          <w:szCs w:val="28"/>
        </w:rPr>
      </w:pPr>
      <w:r w:rsidRPr="00597AEB">
        <w:rPr>
          <w:rFonts w:ascii="仿宋" w:eastAsia="仿宋" w:hAnsi="仿宋" w:hint="eastAsia"/>
          <w:sz w:val="28"/>
          <w:szCs w:val="28"/>
        </w:rPr>
        <w:t>（二）违反国家规定，对计算机信息系统功能进行删除、修改、增加、干扰，造成计算机信息系统不能正常运行的；</w:t>
      </w:r>
    </w:p>
    <w:p w:rsidR="00597AEB" w:rsidRPr="00597AEB" w:rsidRDefault="00597AEB" w:rsidP="00597AEB">
      <w:pPr>
        <w:ind w:firstLineChars="200" w:firstLine="560"/>
        <w:rPr>
          <w:rFonts w:ascii="仿宋" w:eastAsia="仿宋" w:hAnsi="仿宋"/>
          <w:sz w:val="28"/>
          <w:szCs w:val="28"/>
        </w:rPr>
      </w:pPr>
      <w:r w:rsidRPr="00597AEB">
        <w:rPr>
          <w:rFonts w:ascii="仿宋" w:eastAsia="仿宋" w:hAnsi="仿宋" w:hint="eastAsia"/>
          <w:sz w:val="28"/>
          <w:szCs w:val="28"/>
        </w:rPr>
        <w:t>（三）违反国家规定，对计算机信息系统中存储、处理、传输的数据和应用程序进行删除、修改、增加的；</w:t>
      </w:r>
    </w:p>
    <w:p w:rsidR="00597AEB" w:rsidRPr="00597AEB" w:rsidRDefault="00597AEB" w:rsidP="00597AEB">
      <w:pPr>
        <w:ind w:firstLineChars="200" w:firstLine="560"/>
        <w:rPr>
          <w:rFonts w:ascii="仿宋" w:eastAsia="仿宋" w:hAnsi="仿宋"/>
          <w:sz w:val="28"/>
          <w:szCs w:val="28"/>
        </w:rPr>
      </w:pPr>
      <w:r w:rsidRPr="00597AEB">
        <w:rPr>
          <w:rFonts w:ascii="仿宋" w:eastAsia="仿宋" w:hAnsi="仿宋" w:hint="eastAsia"/>
          <w:sz w:val="28"/>
          <w:szCs w:val="28"/>
        </w:rPr>
        <w:t>（四）故意制作、传播计算机病毒等破坏性程序，影响计算机信息系统正常运行的。</w:t>
      </w:r>
    </w:p>
    <w:sectPr w:rsidR="00597AEB" w:rsidRPr="00597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EB"/>
    <w:rsid w:val="00385900"/>
    <w:rsid w:val="005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2019-03-26T03:03:00Z</dcterms:created>
  <dcterms:modified xsi:type="dcterms:W3CDTF">2019-03-26T03:05:00Z</dcterms:modified>
</cp:coreProperties>
</file>